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F1" w:rsidRDefault="00D171F1" w:rsidP="00D171F1">
      <w:pPr>
        <w:jc w:val="both"/>
        <w:rPr>
          <w:rFonts w:ascii="Times New Roman" w:hAnsi="Times New Roman" w:cs="Times New Roman"/>
          <w:lang w:val="pl-PL"/>
        </w:rPr>
      </w:pPr>
      <w:r w:rsidRPr="00D171F1">
        <w:rPr>
          <w:rFonts w:ascii="Times New Roman" w:hAnsi="Times New Roman" w:cs="Times New Roman"/>
          <w:noProof/>
          <w:lang w:val="pl-PL"/>
        </w:rPr>
        <w:drawing>
          <wp:inline distT="0" distB="0" distL="0" distR="0">
            <wp:extent cx="5756910" cy="1667510"/>
            <wp:effectExtent l="19050" t="0" r="0" b="0"/>
            <wp:docPr id="1" name="Obraz 1" descr="C:\Users\Izabela\Desktop\logo_kolo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a\Desktop\logo_kolor_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F1" w:rsidRPr="0063250C" w:rsidRDefault="00D171F1" w:rsidP="0063250C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:rsidR="0063250C" w:rsidRDefault="0063250C" w:rsidP="0063250C">
      <w:pPr>
        <w:shd w:val="clear" w:color="auto" w:fill="FFFFFF"/>
        <w:spacing w:line="360" w:lineRule="auto"/>
        <w:jc w:val="both"/>
        <w:rPr>
          <w:rFonts w:ascii="Calibri" w:eastAsia="Times New Roman" w:hAnsi="Calibri" w:cs="Arial"/>
          <w:lang w:val="pl-PL"/>
        </w:rPr>
      </w:pPr>
      <w:r>
        <w:rPr>
          <w:rFonts w:ascii="Calibri" w:eastAsia="Times New Roman" w:hAnsi="Calibri" w:cs="Arial"/>
          <w:lang w:val="pl-PL"/>
        </w:rPr>
        <w:t>Warsztat  25 czerwca 2019, UKSW</w:t>
      </w: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Calibri" w:eastAsia="Times New Roman" w:hAnsi="Calibri" w:cs="Arial"/>
          <w:b/>
          <w:sz w:val="28"/>
          <w:szCs w:val="28"/>
          <w:lang w:val="pl-PL"/>
        </w:rPr>
      </w:pPr>
      <w:r w:rsidRPr="0063250C">
        <w:rPr>
          <w:rFonts w:ascii="Calibri" w:eastAsia="Times New Roman" w:hAnsi="Calibri" w:cs="Arial"/>
          <w:b/>
          <w:sz w:val="28"/>
          <w:szCs w:val="28"/>
          <w:lang w:val="pl-PL"/>
        </w:rPr>
        <w:t>„Ewaluacja nie musi być nudna!”</w:t>
      </w: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Calibri" w:eastAsia="Times New Roman" w:hAnsi="Calibri" w:cs="Arial"/>
          <w:b/>
          <w:lang w:val="pl-PL"/>
        </w:rPr>
      </w:pP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  <w:r w:rsidRPr="0063250C">
        <w:rPr>
          <w:rFonts w:ascii="Calibri" w:eastAsia="Times New Roman" w:hAnsi="Calibri" w:cs="Arial"/>
          <w:b/>
          <w:lang w:val="pl-PL"/>
        </w:rPr>
        <w:t>Beata Ciężka</w:t>
      </w:r>
      <w:r w:rsidRPr="0063250C">
        <w:rPr>
          <w:rFonts w:ascii="Calibri" w:eastAsia="Times New Roman" w:hAnsi="Calibri" w:cs="Arial"/>
          <w:lang w:val="pl-PL"/>
        </w:rPr>
        <w:t xml:space="preserve"> – od ponad 20 lat pracuje jako </w:t>
      </w:r>
      <w:proofErr w:type="spellStart"/>
      <w:r w:rsidRPr="0063250C">
        <w:rPr>
          <w:rFonts w:ascii="Calibri" w:eastAsia="Times New Roman" w:hAnsi="Calibri" w:cs="Arial"/>
          <w:lang w:val="pl-PL"/>
        </w:rPr>
        <w:t>ewaluatorka</w:t>
      </w:r>
      <w:proofErr w:type="spellEnd"/>
      <w:r w:rsidRPr="0063250C">
        <w:rPr>
          <w:rFonts w:ascii="Calibri" w:eastAsia="Times New Roman" w:hAnsi="Calibri" w:cs="Arial"/>
          <w:lang w:val="pl-PL"/>
        </w:rPr>
        <w:t>, specjalizuje się w badaniach jakościowych i analizach eksperckich, członkini-współzałożycielka Polskiego Towarzystwa Ewaluacyjnego</w:t>
      </w:r>
    </w:p>
    <w:p w:rsidR="0063250C" w:rsidRDefault="0063250C" w:rsidP="0063250C">
      <w:pPr>
        <w:shd w:val="clear" w:color="auto" w:fill="FFFFFF"/>
        <w:spacing w:line="360" w:lineRule="auto"/>
        <w:jc w:val="both"/>
        <w:rPr>
          <w:rFonts w:ascii="Calibri" w:eastAsia="Times New Roman" w:hAnsi="Calibri" w:cs="Arial"/>
          <w:lang w:val="pl-PL"/>
        </w:rPr>
      </w:pP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  <w:r w:rsidRPr="0063250C">
        <w:rPr>
          <w:rFonts w:ascii="Calibri" w:eastAsia="Times New Roman" w:hAnsi="Calibri" w:cs="Arial"/>
          <w:lang w:val="pl-PL"/>
        </w:rPr>
        <w:t>W ramach warsztatu poruszone zostaną następujące zagadnienia:</w:t>
      </w: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  <w:r w:rsidRPr="0063250C">
        <w:rPr>
          <w:rFonts w:ascii="Calibri" w:eastAsia="Times New Roman" w:hAnsi="Calibri" w:cs="Arial"/>
          <w:lang w:val="pl-PL"/>
        </w:rPr>
        <w:t>- konceptualizacja ewaluacji  - czyli co odróżnia ewaluacje od innych badań społecznych (warsztat metodologiczny)</w:t>
      </w: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  <w:r w:rsidRPr="0063250C">
        <w:rPr>
          <w:rFonts w:ascii="Calibri" w:eastAsia="Times New Roman" w:hAnsi="Calibri" w:cs="Arial"/>
          <w:lang w:val="pl-PL"/>
        </w:rPr>
        <w:t xml:space="preserve">- kreatywny </w:t>
      </w:r>
      <w:proofErr w:type="spellStart"/>
      <w:r w:rsidRPr="0063250C">
        <w:rPr>
          <w:rFonts w:ascii="Calibri" w:eastAsia="Times New Roman" w:hAnsi="Calibri" w:cs="Arial"/>
          <w:lang w:val="pl-PL"/>
        </w:rPr>
        <w:t>ewaluator</w:t>
      </w:r>
      <w:proofErr w:type="spellEnd"/>
      <w:r w:rsidRPr="0063250C">
        <w:rPr>
          <w:rFonts w:ascii="Calibri" w:eastAsia="Times New Roman" w:hAnsi="Calibri" w:cs="Arial"/>
          <w:lang w:val="pl-PL"/>
        </w:rPr>
        <w:t xml:space="preserve"> – czyli jak zachęcić uczestników ewaluacji do współpracy (warsztat metodyczny)</w:t>
      </w:r>
    </w:p>
    <w:p w:rsidR="0063250C" w:rsidRPr="0063250C" w:rsidRDefault="0063250C" w:rsidP="0063250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lang w:val="pl-PL"/>
        </w:rPr>
      </w:pPr>
      <w:r w:rsidRPr="0063250C">
        <w:rPr>
          <w:rFonts w:ascii="Calibri" w:eastAsia="Times New Roman" w:hAnsi="Calibri" w:cs="Arial"/>
          <w:lang w:val="pl-PL"/>
        </w:rPr>
        <w:t>- praktyka ewaluacji w Polsce – czyli witajcie w realnym świecie (dyskusja moderowana)</w:t>
      </w:r>
    </w:p>
    <w:p w:rsidR="00DE6643" w:rsidRDefault="00DE6643" w:rsidP="00D171F1">
      <w:pPr>
        <w:jc w:val="both"/>
        <w:rPr>
          <w:rFonts w:ascii="Times New Roman" w:hAnsi="Times New Roman" w:cs="Times New Roman"/>
          <w:lang w:val="pl-PL"/>
        </w:rPr>
      </w:pPr>
    </w:p>
    <w:p w:rsidR="00414054" w:rsidRDefault="00414054" w:rsidP="00D171F1">
      <w:pPr>
        <w:jc w:val="both"/>
      </w:pPr>
    </w:p>
    <w:sectPr w:rsidR="00414054" w:rsidSect="00B343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FC7"/>
    <w:multiLevelType w:val="hybridMultilevel"/>
    <w:tmpl w:val="30766EE2"/>
    <w:lvl w:ilvl="0" w:tplc="3EA0D8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2619D"/>
    <w:multiLevelType w:val="hybridMultilevel"/>
    <w:tmpl w:val="84F06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C64E1F"/>
    <w:rsid w:val="000F41D9"/>
    <w:rsid w:val="00100768"/>
    <w:rsid w:val="00246ABC"/>
    <w:rsid w:val="003B7F17"/>
    <w:rsid w:val="003C0CAC"/>
    <w:rsid w:val="00414054"/>
    <w:rsid w:val="005B1AA8"/>
    <w:rsid w:val="005D5A77"/>
    <w:rsid w:val="0063250C"/>
    <w:rsid w:val="006C6604"/>
    <w:rsid w:val="0074013F"/>
    <w:rsid w:val="007D445B"/>
    <w:rsid w:val="008E4A9D"/>
    <w:rsid w:val="00926062"/>
    <w:rsid w:val="0097782A"/>
    <w:rsid w:val="00A41E89"/>
    <w:rsid w:val="00AB62A9"/>
    <w:rsid w:val="00B2103E"/>
    <w:rsid w:val="00B33ACB"/>
    <w:rsid w:val="00B34329"/>
    <w:rsid w:val="00BE5624"/>
    <w:rsid w:val="00C64E1F"/>
    <w:rsid w:val="00CD1D54"/>
    <w:rsid w:val="00D171F1"/>
    <w:rsid w:val="00DE6643"/>
    <w:rsid w:val="00F9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4E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1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535</Characters>
  <Application>Microsoft Office Word</Application>
  <DocSecurity>0</DocSecurity>
  <Lines>4</Lines>
  <Paragraphs>1</Paragraphs>
  <ScaleCrop>false</ScaleCrop>
  <Company>UL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Konecki</dc:creator>
  <cp:lastModifiedBy>Izabela Bukalska</cp:lastModifiedBy>
  <cp:revision>2</cp:revision>
  <dcterms:created xsi:type="dcterms:W3CDTF">2019-03-21T18:07:00Z</dcterms:created>
  <dcterms:modified xsi:type="dcterms:W3CDTF">2019-03-21T18:07:00Z</dcterms:modified>
</cp:coreProperties>
</file>