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D9" w:rsidRPr="00056DE3" w:rsidRDefault="00A575D9" w:rsidP="00056DE3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DE3">
        <w:rPr>
          <w:b w:val="0"/>
          <w:noProof/>
          <w:color w:val="auto"/>
          <w:sz w:val="24"/>
          <w:szCs w:val="24"/>
          <w:lang w:val="pl-PL" w:eastAsia="pl-PL"/>
        </w:rPr>
        <w:drawing>
          <wp:inline distT="0" distB="0" distL="0" distR="0">
            <wp:extent cx="5760720" cy="1668614"/>
            <wp:effectExtent l="19050" t="0" r="0" b="0"/>
            <wp:docPr id="1" name="Obraz 1" descr="C:\Users\Izabela\Desktop\logo_kolo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esktop\logo_kolor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D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56DE3" w:rsidRDefault="00056DE3" w:rsidP="00056DE3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ATLAS TI </w:t>
      </w:r>
    </w:p>
    <w:p w:rsidR="00056DE3" w:rsidRPr="00056DE3" w:rsidRDefault="00056DE3" w:rsidP="00056DE3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br/>
        <w:t xml:space="preserve">Prowadzący: dr Grzegorz </w:t>
      </w: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Bryda</w:t>
      </w:r>
      <w:proofErr w:type="spellEnd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 (Pracownia CAQDAS TM Lab, Instytut Socjologii UJ)</w:t>
      </w:r>
    </w:p>
    <w:p w:rsidR="00056DE3" w:rsidRPr="00056DE3" w:rsidRDefault="00056DE3" w:rsidP="00056DE3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Opis warsztatu:</w:t>
      </w:r>
    </w:p>
    <w:p w:rsidR="00056DE3" w:rsidRPr="00056DE3" w:rsidRDefault="00056DE3" w:rsidP="00056DE3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Warsztat jest adresowany do osób zainteresowanych wspomaganą analizą danych jakościowych w programie Atlas TI. Zaczniemy od sposobów przygotowywania, kodowania danych jakościowych zgodnie z logiką teorii ugruntowanej. Następnie zaprezentujemy podstawowe i średniozaawansowane techniki analizy danych jakościowych. Skupimy się przede wszystkim na przekazaniu wiedzy praktycznej użytecznej w pracy z różnymi danymi jakościowymi. Na warsztacie wyjaśnione zostaną następujące zagadnienia: narzędzia CAQDAS, a badania jakościowe w praktyce, strategie analizy jakościowej: </w:t>
      </w: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bottom-up</w:t>
      </w:r>
      <w:proofErr w:type="spellEnd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/top-down, struktura bazy danych i opis </w:t>
      </w: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wielozmiennowy</w:t>
      </w:r>
      <w:proofErr w:type="spellEnd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, reguły budowy książki kodowej; proces kodowania tekstów; techniczne aspekty i strategie kodowania, jednostki kodowania a jednostki analizy, analiza eksploracyjna i wizualizacja danych jakościowych.</w:t>
      </w:r>
    </w:p>
    <w:p w:rsidR="00056DE3" w:rsidRPr="00056DE3" w:rsidRDefault="00056DE3" w:rsidP="00056DE3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Literatura rekomendowana uczestnikom warsztatu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:</w:t>
      </w:r>
    </w:p>
    <w:p w:rsidR="00056DE3" w:rsidRPr="00056DE3" w:rsidRDefault="00056DE3" w:rsidP="00056DE3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Brosz M., </w:t>
      </w: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Bryda</w:t>
      </w:r>
      <w:proofErr w:type="spellEnd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 G., Siuda P.(2017) Big Data i CAQDAS a procedury badawcze w polu socjologii jakościowej. Przegląd Socjologii Jakościowej, t. 13, nr 2, s. 6‒23.</w:t>
      </w:r>
    </w:p>
    <w:p w:rsidR="00056DE3" w:rsidRPr="00056DE3" w:rsidRDefault="00056DE3" w:rsidP="00056DE3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Bryda</w:t>
      </w:r>
      <w:proofErr w:type="spellEnd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 G., Martini N. (2016) W stronę ontologii pola badań jakościowych. Przegląd Socjologii Jakościowej, t. 12, nr 4, s. 24–40</w:t>
      </w:r>
    </w:p>
    <w:p w:rsidR="00056DE3" w:rsidRPr="00056DE3" w:rsidRDefault="00056DE3" w:rsidP="00056DE3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lastRenderedPageBreak/>
        <w:t>Bryda</w:t>
      </w:r>
      <w:proofErr w:type="spellEnd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 G. (2015) </w:t>
      </w: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Caqdas</w:t>
      </w:r>
      <w:proofErr w:type="spellEnd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, Data Mining i odkrywanie wiedzy w danych jakościowych, (red) </w:t>
      </w: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Niedbalski</w:t>
      </w:r>
      <w:proofErr w:type="spellEnd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 J., Metody i techniki odkrywania wiedzy. Narzędzia CAQDAS w procesie analizy danych jakościowych, Wydawnictwo UŁ</w:t>
      </w:r>
    </w:p>
    <w:p w:rsidR="00056DE3" w:rsidRPr="00056DE3" w:rsidRDefault="00056DE3" w:rsidP="00056DE3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Bryda</w:t>
      </w:r>
      <w:proofErr w:type="spellEnd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 G., Tomanek K., (2015), </w:t>
      </w:r>
      <w:r w:rsidRPr="00056DE3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l-PL"/>
        </w:rPr>
        <w:t xml:space="preserve">Od </w:t>
      </w:r>
      <w:proofErr w:type="spellStart"/>
      <w:r w:rsidRPr="00056DE3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l-PL"/>
        </w:rPr>
        <w:t>Caqdas</w:t>
      </w:r>
      <w:proofErr w:type="spellEnd"/>
      <w:r w:rsidRPr="00056DE3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l-PL"/>
        </w:rPr>
        <w:t xml:space="preserve"> do </w:t>
      </w:r>
      <w:proofErr w:type="spellStart"/>
      <w:r w:rsidRPr="00056DE3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l-PL"/>
        </w:rPr>
        <w:t>Text</w:t>
      </w:r>
      <w:proofErr w:type="spellEnd"/>
      <w:r w:rsidRPr="00056DE3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l-PL"/>
        </w:rPr>
        <w:t xml:space="preserve"> </w:t>
      </w:r>
      <w:proofErr w:type="spellStart"/>
      <w:r w:rsidRPr="00056DE3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l-PL"/>
        </w:rPr>
        <w:t>Miningu</w:t>
      </w:r>
      <w:proofErr w:type="spellEnd"/>
      <w:r w:rsidRPr="00056DE3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pl-PL"/>
        </w:rPr>
        <w:t>. Nowe techniki w analizie danych jakościowych, </w:t>
      </w:r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(red) </w:t>
      </w: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Niedbalski</w:t>
      </w:r>
      <w:proofErr w:type="spellEnd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 J., Metody i techniki odkrywania wiedzy. Narzędzia CAQDAS w procesie analizy danych jakościowych, Wydawnictwo UŁ</w:t>
      </w:r>
    </w:p>
    <w:p w:rsidR="00056DE3" w:rsidRPr="00056DE3" w:rsidRDefault="00056DE3" w:rsidP="00056DE3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Bryda</w:t>
      </w:r>
      <w:proofErr w:type="spellEnd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 G. (2014) CAQDAS a badania jakościowe w praktyce. Przegląd Socjologii Jakościowej, t. 10, nr 2, s. 12–38</w:t>
      </w:r>
    </w:p>
    <w:p w:rsidR="00056DE3" w:rsidRDefault="00056DE3" w:rsidP="00056DE3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Miles </w:t>
      </w: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Matthew</w:t>
      </w:r>
      <w:proofErr w:type="spellEnd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 B. i Huberman A. Michael (2000), Analiza danych jakościowych. </w:t>
      </w: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Białystok</w:t>
      </w:r>
      <w:proofErr w:type="spellEnd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: </w:t>
      </w: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Transhumana</w:t>
      </w:r>
      <w:proofErr w:type="spellEnd"/>
    </w:p>
    <w:p w:rsidR="00056DE3" w:rsidRDefault="00056DE3" w:rsidP="00056DE3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</w: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Paulus</w:t>
      </w:r>
      <w:proofErr w:type="spellEnd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T. M., &amp; Lester, J. N. (2015). </w:t>
      </w: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ATLAS.ti</w:t>
      </w:r>
      <w:proofErr w:type="spellEnd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for conversation and discourse analysis studies. International Journal of Social Research Methodology, 1-24. </w:t>
      </w: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doi</w:t>
      </w:r>
      <w:proofErr w:type="spellEnd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: 10.1080/13645579.2015.1021949</w:t>
      </w:r>
    </w:p>
    <w:p w:rsidR="00056DE3" w:rsidRPr="00056DE3" w:rsidRDefault="00056DE3" w:rsidP="00056DE3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</w:pPr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br/>
        <w:t xml:space="preserve">Silver Ch., </w:t>
      </w: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Levins</w:t>
      </w:r>
      <w:proofErr w:type="spellEnd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A., (2014) Using Software in Qualitative Research. </w:t>
      </w:r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A </w:t>
      </w:r>
      <w:proofErr w:type="spellStart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Step-by-Step</w:t>
      </w:r>
      <w:proofErr w:type="spellEnd"/>
      <w:r w:rsidRPr="00056DE3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 Guide, SAGE</w:t>
      </w:r>
    </w:p>
    <w:p w:rsidR="00B95BC5" w:rsidRPr="00056DE3" w:rsidRDefault="00B95BC5" w:rsidP="00056DE3">
      <w:pPr>
        <w:pStyle w:val="Nagwek1"/>
        <w:spacing w:line="276" w:lineRule="auto"/>
        <w:jc w:val="both"/>
        <w:rPr>
          <w:b w:val="0"/>
          <w:color w:val="auto"/>
          <w:sz w:val="24"/>
          <w:szCs w:val="24"/>
          <w:lang w:val="pl-PL"/>
        </w:rPr>
      </w:pPr>
    </w:p>
    <w:sectPr w:rsidR="00B95BC5" w:rsidRPr="00056DE3" w:rsidSect="00B9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3013"/>
    <w:multiLevelType w:val="hybridMultilevel"/>
    <w:tmpl w:val="E814E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575D9"/>
    <w:rsid w:val="00056DE3"/>
    <w:rsid w:val="00503C99"/>
    <w:rsid w:val="00A575D9"/>
    <w:rsid w:val="00B9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D9"/>
    <w:pPr>
      <w:spacing w:after="0" w:line="240" w:lineRule="auto"/>
    </w:pPr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7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75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D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7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gwek2Znak">
    <w:name w:val="Nagłówek 2 Znak"/>
    <w:basedOn w:val="Domylnaczcionkaakapitu"/>
    <w:link w:val="Nagwek2"/>
    <w:uiPriority w:val="9"/>
    <w:rsid w:val="00A57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gwek3Znak">
    <w:name w:val="Nagłówek 3 Znak"/>
    <w:basedOn w:val="Domylnaczcionkaakapitu"/>
    <w:link w:val="Nagwek3"/>
    <w:uiPriority w:val="9"/>
    <w:rsid w:val="00A575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/>
    </w:rPr>
  </w:style>
  <w:style w:type="character" w:customStyle="1" w:styleId="wrtext">
    <w:name w:val="wrtext"/>
    <w:basedOn w:val="Domylnaczcionkaakapitu"/>
    <w:rsid w:val="00A575D9"/>
  </w:style>
  <w:style w:type="paragraph" w:styleId="Akapitzlist">
    <w:name w:val="List Paragraph"/>
    <w:basedOn w:val="Normalny"/>
    <w:uiPriority w:val="34"/>
    <w:qFormat/>
    <w:rsid w:val="00A57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Bukalska</dc:creator>
  <cp:lastModifiedBy>Izabela Bukalska</cp:lastModifiedBy>
  <cp:revision>2</cp:revision>
  <dcterms:created xsi:type="dcterms:W3CDTF">2019-05-19T19:44:00Z</dcterms:created>
  <dcterms:modified xsi:type="dcterms:W3CDTF">2019-05-19T19:44:00Z</dcterms:modified>
</cp:coreProperties>
</file>